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58B8" w14:textId="77777777" w:rsidR="0075151B" w:rsidRPr="002F526B" w:rsidRDefault="003B47C6" w:rsidP="00FB3F7A">
      <w:pPr>
        <w:pStyle w:val="Titolo3"/>
        <w:spacing w:before="0"/>
        <w:jc w:val="both"/>
        <w:rPr>
          <w:rFonts w:ascii="Georgia Pro" w:hAnsi="Georgia Pro"/>
          <w:sz w:val="18"/>
          <w:szCs w:val="18"/>
          <w:lang w:val="it-IT"/>
        </w:rPr>
      </w:pPr>
      <w:r w:rsidRPr="002F526B">
        <w:rPr>
          <w:rFonts w:ascii="Georgia Pro" w:hAnsi="Georgia Pro"/>
          <w:sz w:val="18"/>
          <w:szCs w:val="18"/>
          <w:lang w:val="it-IT"/>
        </w:rPr>
        <w:t>INFORMATIVA SUL TRATTAMENTO DEI DATI PERSONALI AI SENSI DELL’ART. 13 DEL REGOLAMENTO UE 2016/679 (GDPR)</w:t>
      </w:r>
    </w:p>
    <w:p w14:paraId="5A9257F2" w14:textId="77777777" w:rsidR="0075151B" w:rsidRPr="002F526B" w:rsidRDefault="003B47C6" w:rsidP="00FB3F7A">
      <w:pPr>
        <w:jc w:val="both"/>
        <w:rPr>
          <w:rFonts w:ascii="Georgia Pro" w:hAnsi="Georgia Pro"/>
          <w:sz w:val="18"/>
          <w:szCs w:val="18"/>
          <w:lang w:val="it-IT"/>
        </w:rPr>
      </w:pPr>
      <w:r w:rsidRPr="002F526B">
        <w:rPr>
          <w:rFonts w:ascii="Georgia Pro" w:hAnsi="Georgia Pro"/>
          <w:b/>
          <w:sz w:val="18"/>
          <w:szCs w:val="18"/>
          <w:lang w:val="it-IT"/>
        </w:rPr>
        <w:t xml:space="preserve">Per le persone che effettuano una segnalazione (“Segnalanti”) al canale di ascolto per l'Associazione Women in </w:t>
      </w:r>
      <w:proofErr w:type="spellStart"/>
      <w:r w:rsidRPr="002F526B">
        <w:rPr>
          <w:rFonts w:ascii="Georgia Pro" w:hAnsi="Georgia Pro"/>
          <w:b/>
          <w:sz w:val="18"/>
          <w:szCs w:val="18"/>
          <w:lang w:val="it-IT"/>
        </w:rPr>
        <w:t>Plastics</w:t>
      </w:r>
      <w:proofErr w:type="spellEnd"/>
      <w:r w:rsidRPr="002F526B">
        <w:rPr>
          <w:rFonts w:ascii="Georgia Pro" w:hAnsi="Georgia Pro"/>
          <w:b/>
          <w:sz w:val="18"/>
          <w:szCs w:val="18"/>
          <w:lang w:val="it-IT"/>
        </w:rPr>
        <w:t xml:space="preserve"> </w:t>
      </w:r>
      <w:proofErr w:type="spellStart"/>
      <w:r w:rsidRPr="002F526B">
        <w:rPr>
          <w:rFonts w:ascii="Georgia Pro" w:hAnsi="Georgia Pro"/>
          <w:b/>
          <w:sz w:val="18"/>
          <w:szCs w:val="18"/>
          <w:lang w:val="it-IT"/>
        </w:rPr>
        <w:t>Italy</w:t>
      </w:r>
      <w:proofErr w:type="spellEnd"/>
    </w:p>
    <w:p w14:paraId="3B44B53B" w14:textId="77777777"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 xml:space="preserve">La presente informativa descrive, in conformità con la normativa vigente in materia di protezione dei dati personali e in particolare con il Regolamento (UE) 2016/679 ("GDPR"), le modalità di trattamento dei dati personali da Lei conferiti nell'ambito del canale di ascolto indipendente gestito dall'Avv. Federico Allavelli per conto dell'Associazione Women in </w:t>
      </w:r>
      <w:proofErr w:type="spellStart"/>
      <w:r w:rsidRPr="002F526B">
        <w:rPr>
          <w:rFonts w:ascii="Georgia Pro" w:hAnsi="Georgia Pro"/>
          <w:sz w:val="18"/>
          <w:szCs w:val="18"/>
          <w:lang w:val="it-IT"/>
        </w:rPr>
        <w:t>Plastics</w:t>
      </w:r>
      <w:proofErr w:type="spellEnd"/>
      <w:r w:rsidRPr="002F526B">
        <w:rPr>
          <w:rFonts w:ascii="Georgia Pro" w:hAnsi="Georgia Pro"/>
          <w:sz w:val="18"/>
          <w:szCs w:val="18"/>
          <w:lang w:val="it-IT"/>
        </w:rPr>
        <w:t xml:space="preserve"> </w:t>
      </w:r>
      <w:proofErr w:type="spellStart"/>
      <w:r w:rsidRPr="002F526B">
        <w:rPr>
          <w:rFonts w:ascii="Georgia Pro" w:hAnsi="Georgia Pro"/>
          <w:sz w:val="18"/>
          <w:szCs w:val="18"/>
          <w:lang w:val="it-IT"/>
        </w:rPr>
        <w:t>Italy</w:t>
      </w:r>
      <w:proofErr w:type="spellEnd"/>
      <w:r w:rsidRPr="002F526B">
        <w:rPr>
          <w:rFonts w:ascii="Georgia Pro" w:hAnsi="Georgia Pro"/>
          <w:sz w:val="18"/>
          <w:szCs w:val="18"/>
          <w:lang w:val="it-IT"/>
        </w:rPr>
        <w:t xml:space="preserve"> ("WIP-IT").</w:t>
      </w:r>
    </w:p>
    <w:p w14:paraId="55E97BDD"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1. Titolare del Trattamento</w:t>
      </w:r>
    </w:p>
    <w:p w14:paraId="7941A88B" w14:textId="25C077F4"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Il Titolare del trattamento dei dati personali raccolti tramite il canale di ascolto è</w:t>
      </w:r>
      <w:r w:rsidRPr="002F526B">
        <w:rPr>
          <w:rFonts w:ascii="Georgia Pro" w:hAnsi="Georgia Pro"/>
          <w:sz w:val="18"/>
          <w:szCs w:val="18"/>
          <w:lang w:val="it-IT"/>
        </w:rPr>
        <w:t xml:space="preserve">: </w:t>
      </w:r>
      <w:r w:rsidRPr="002F526B">
        <w:rPr>
          <w:rFonts w:ascii="Georgia Pro" w:hAnsi="Georgia Pro"/>
          <w:b/>
          <w:sz w:val="18"/>
          <w:szCs w:val="18"/>
          <w:lang w:val="it-IT"/>
        </w:rPr>
        <w:t>Avv. Federico Allavelli</w:t>
      </w:r>
      <w:r w:rsidRPr="002F526B">
        <w:rPr>
          <w:rFonts w:ascii="Georgia Pro" w:hAnsi="Georgia Pro"/>
          <w:sz w:val="18"/>
          <w:szCs w:val="18"/>
          <w:lang w:val="it-IT"/>
        </w:rPr>
        <w:t xml:space="preserve"> Sede: </w:t>
      </w:r>
      <w:r w:rsidR="006C2C1D" w:rsidRPr="002F526B">
        <w:rPr>
          <w:rFonts w:ascii="Georgia Pro" w:hAnsi="Georgia Pro"/>
          <w:sz w:val="18"/>
          <w:szCs w:val="18"/>
          <w:lang w:val="it-IT"/>
        </w:rPr>
        <w:t>21013 Gallarate (VA), via Marsala 36B</w:t>
      </w:r>
      <w:r w:rsidRPr="002F526B">
        <w:rPr>
          <w:rFonts w:ascii="Georgia Pro" w:hAnsi="Georgia Pro"/>
          <w:sz w:val="18"/>
          <w:szCs w:val="18"/>
          <w:lang w:val="it-IT"/>
        </w:rPr>
        <w:t xml:space="preserve"> </w:t>
      </w:r>
      <w:proofErr w:type="gramStart"/>
      <w:r w:rsidRPr="002F526B">
        <w:rPr>
          <w:rFonts w:ascii="Georgia Pro" w:hAnsi="Georgia Pro"/>
          <w:sz w:val="18"/>
          <w:szCs w:val="18"/>
          <w:lang w:val="it-IT"/>
        </w:rPr>
        <w:t>Email</w:t>
      </w:r>
      <w:proofErr w:type="gramEnd"/>
      <w:r w:rsidRPr="002F526B">
        <w:rPr>
          <w:rFonts w:ascii="Georgia Pro" w:hAnsi="Georgia Pro"/>
          <w:sz w:val="18"/>
          <w:szCs w:val="18"/>
          <w:lang w:val="it-IT"/>
        </w:rPr>
        <w:t xml:space="preserve">: </w:t>
      </w:r>
      <w:hyperlink r:id="rId7">
        <w:r w:rsidRPr="002F526B">
          <w:rPr>
            <w:rStyle w:val="Collegamentoipertestuale"/>
            <w:rFonts w:ascii="Georgia Pro" w:hAnsi="Georgia Pro"/>
            <w:sz w:val="18"/>
            <w:szCs w:val="18"/>
            <w:lang w:val="it-IT"/>
          </w:rPr>
          <w:t>info@allavellilegal.com</w:t>
        </w:r>
      </w:hyperlink>
      <w:r w:rsidRPr="002F526B">
        <w:rPr>
          <w:rFonts w:ascii="Georgia Pro" w:hAnsi="Georgia Pro"/>
          <w:sz w:val="18"/>
          <w:szCs w:val="18"/>
          <w:lang w:val="it-IT"/>
        </w:rPr>
        <w:t xml:space="preserve"> </w:t>
      </w:r>
      <w:r w:rsidRPr="002F526B">
        <w:rPr>
          <w:rFonts w:ascii="Georgia Pro" w:hAnsi="Georgia Pro"/>
          <w:sz w:val="18"/>
          <w:szCs w:val="18"/>
          <w:lang w:val="it-IT"/>
        </w:rPr>
        <w:t xml:space="preserve">Tel: </w:t>
      </w:r>
      <w:r w:rsidR="006C2C1D" w:rsidRPr="002F526B">
        <w:rPr>
          <w:rFonts w:ascii="Georgia Pro" w:hAnsi="Georgia Pro"/>
          <w:sz w:val="18"/>
          <w:szCs w:val="18"/>
          <w:lang w:val="it-IT"/>
        </w:rPr>
        <w:t>03311541423</w:t>
      </w:r>
    </w:p>
    <w:p w14:paraId="66EBE5D6"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2. Categorie di Dati Personali Trattati</w:t>
      </w:r>
    </w:p>
    <w:p w14:paraId="02DD4100" w14:textId="3B8FDA3A"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Il trattamento riguarda i dati personali da Lei volontariamente forniti attraverso il canale di segnalazione. Tali dati possono includere, a titolo esemplificativo</w:t>
      </w:r>
      <w:r w:rsidRPr="002F526B">
        <w:rPr>
          <w:rFonts w:ascii="Georgia Pro" w:hAnsi="Georgia Pro"/>
          <w:sz w:val="18"/>
          <w:szCs w:val="18"/>
          <w:lang w:val="it-IT"/>
        </w:rPr>
        <w:t>:</w:t>
      </w:r>
    </w:p>
    <w:p w14:paraId="7D1352F2" w14:textId="77777777" w:rsidR="0075151B" w:rsidRPr="002F526B" w:rsidRDefault="003B47C6" w:rsidP="00FB3F7A">
      <w:pPr>
        <w:numPr>
          <w:ilvl w:val="0"/>
          <w:numId w:val="4"/>
        </w:numPr>
        <w:ind w:left="0"/>
        <w:jc w:val="both"/>
        <w:rPr>
          <w:rFonts w:ascii="Georgia Pro" w:hAnsi="Georgia Pro"/>
          <w:sz w:val="18"/>
          <w:szCs w:val="18"/>
          <w:lang w:val="it-IT"/>
        </w:rPr>
      </w:pPr>
      <w:r w:rsidRPr="002F526B">
        <w:rPr>
          <w:rFonts w:ascii="Georgia Pro" w:hAnsi="Georgia Pro"/>
          <w:b/>
          <w:sz w:val="18"/>
          <w:szCs w:val="18"/>
          <w:lang w:val="it-IT"/>
        </w:rPr>
        <w:t>Dati anagrafici e identificativi:</w:t>
      </w:r>
      <w:r w:rsidRPr="002F526B">
        <w:rPr>
          <w:rFonts w:ascii="Georgia Pro" w:hAnsi="Georgia Pro"/>
          <w:sz w:val="18"/>
          <w:szCs w:val="18"/>
          <w:lang w:val="it-IT"/>
        </w:rPr>
        <w:t xml:space="preserve"> nome, cognome, data e luogo di nascita.</w:t>
      </w:r>
    </w:p>
    <w:p w14:paraId="696205B9" w14:textId="77777777" w:rsidR="0075151B" w:rsidRPr="002F526B" w:rsidRDefault="003B47C6" w:rsidP="00FB3F7A">
      <w:pPr>
        <w:numPr>
          <w:ilvl w:val="0"/>
          <w:numId w:val="4"/>
        </w:numPr>
        <w:ind w:left="0"/>
        <w:jc w:val="both"/>
        <w:rPr>
          <w:rFonts w:ascii="Georgia Pro" w:hAnsi="Georgia Pro"/>
          <w:sz w:val="18"/>
          <w:szCs w:val="18"/>
          <w:lang w:val="it-IT"/>
        </w:rPr>
      </w:pPr>
      <w:r w:rsidRPr="002F526B">
        <w:rPr>
          <w:rFonts w:ascii="Georgia Pro" w:hAnsi="Georgia Pro"/>
          <w:b/>
          <w:sz w:val="18"/>
          <w:szCs w:val="18"/>
          <w:lang w:val="it-IT"/>
        </w:rPr>
        <w:t>Dati di contatto:</w:t>
      </w:r>
      <w:r w:rsidRPr="002F526B">
        <w:rPr>
          <w:rFonts w:ascii="Georgia Pro" w:hAnsi="Georgia Pro"/>
          <w:sz w:val="18"/>
          <w:szCs w:val="18"/>
          <w:lang w:val="it-IT"/>
        </w:rPr>
        <w:t xml:space="preserve"> indirizzo </w:t>
      </w:r>
      <w:proofErr w:type="gramStart"/>
      <w:r w:rsidRPr="002F526B">
        <w:rPr>
          <w:rFonts w:ascii="Georgia Pro" w:hAnsi="Georgia Pro"/>
          <w:sz w:val="18"/>
          <w:szCs w:val="18"/>
          <w:lang w:val="it-IT"/>
        </w:rPr>
        <w:t>email</w:t>
      </w:r>
      <w:proofErr w:type="gramEnd"/>
      <w:r w:rsidRPr="002F526B">
        <w:rPr>
          <w:rFonts w:ascii="Georgia Pro" w:hAnsi="Georgia Pro"/>
          <w:sz w:val="18"/>
          <w:szCs w:val="18"/>
          <w:lang w:val="it-IT"/>
        </w:rPr>
        <w:t>, numero di telefono.</w:t>
      </w:r>
    </w:p>
    <w:p w14:paraId="70828C0E" w14:textId="0195C28E" w:rsidR="0075151B" w:rsidRPr="002F526B" w:rsidRDefault="003B47C6" w:rsidP="00FB3F7A">
      <w:pPr>
        <w:numPr>
          <w:ilvl w:val="0"/>
          <w:numId w:val="4"/>
        </w:numPr>
        <w:ind w:left="0"/>
        <w:jc w:val="both"/>
        <w:rPr>
          <w:rFonts w:ascii="Georgia Pro" w:hAnsi="Georgia Pro"/>
          <w:sz w:val="18"/>
          <w:szCs w:val="18"/>
          <w:lang w:val="it-IT"/>
        </w:rPr>
      </w:pPr>
      <w:r w:rsidRPr="002F526B">
        <w:rPr>
          <w:rFonts w:ascii="Georgia Pro" w:hAnsi="Georgia Pro"/>
          <w:b/>
          <w:sz w:val="18"/>
          <w:szCs w:val="18"/>
          <w:lang w:val="it-IT"/>
        </w:rPr>
        <w:t>Dati relativi alla Sua posizione/ruolo:</w:t>
      </w:r>
      <w:r w:rsidRPr="002F526B">
        <w:rPr>
          <w:rFonts w:ascii="Georgia Pro" w:hAnsi="Georgia Pro"/>
          <w:sz w:val="18"/>
          <w:szCs w:val="18"/>
          <w:lang w:val="it-IT"/>
        </w:rPr>
        <w:t xml:space="preserve"> informazioni sulla Sua </w:t>
      </w:r>
      <w:r w:rsidR="00205437" w:rsidRPr="002F526B">
        <w:rPr>
          <w:rFonts w:ascii="Georgia Pro" w:hAnsi="Georgia Pro"/>
          <w:sz w:val="18"/>
          <w:szCs w:val="18"/>
          <w:lang w:val="it-IT"/>
        </w:rPr>
        <w:t xml:space="preserve">posizione lavorativa e sulla </w:t>
      </w:r>
      <w:r w:rsidRPr="002F526B">
        <w:rPr>
          <w:rFonts w:ascii="Georgia Pro" w:hAnsi="Georgia Pro"/>
          <w:sz w:val="18"/>
          <w:szCs w:val="18"/>
          <w:lang w:val="it-IT"/>
        </w:rPr>
        <w:t>qualifica di associata a WIP-IT.</w:t>
      </w:r>
    </w:p>
    <w:p w14:paraId="5B43ECF8" w14:textId="77777777" w:rsidR="0075151B" w:rsidRPr="002F526B" w:rsidRDefault="003B47C6" w:rsidP="00FB3F7A">
      <w:pPr>
        <w:numPr>
          <w:ilvl w:val="0"/>
          <w:numId w:val="4"/>
        </w:numPr>
        <w:ind w:left="0"/>
        <w:jc w:val="both"/>
        <w:rPr>
          <w:rFonts w:ascii="Georgia Pro" w:hAnsi="Georgia Pro"/>
          <w:sz w:val="18"/>
          <w:szCs w:val="18"/>
          <w:lang w:val="it-IT"/>
        </w:rPr>
      </w:pPr>
      <w:r w:rsidRPr="002F526B">
        <w:rPr>
          <w:rFonts w:ascii="Georgia Pro" w:hAnsi="Georgia Pro"/>
          <w:b/>
          <w:sz w:val="18"/>
          <w:szCs w:val="18"/>
          <w:lang w:val="it-IT"/>
        </w:rPr>
        <w:t>Dati relativi alla segnalazione:</w:t>
      </w:r>
      <w:r w:rsidRPr="002F526B">
        <w:rPr>
          <w:rFonts w:ascii="Georgia Pro" w:hAnsi="Georgia Pro"/>
          <w:sz w:val="18"/>
          <w:szCs w:val="18"/>
          <w:lang w:val="it-IT"/>
        </w:rPr>
        <w:t xml:space="preserve"> informazioni dettagliate sui fatti, le circostanze di tempo e luogo, le persone coinvolte o a conoscenza dei fatti, la descrizione di condotte illecite o pregiudizievoli subite o di cui si è venuti a conoscenza in ambito lavorativo o extralavorativo.</w:t>
      </w:r>
    </w:p>
    <w:p w14:paraId="57E6D7E9" w14:textId="77777777" w:rsidR="0075151B" w:rsidRPr="002F526B" w:rsidRDefault="003B47C6" w:rsidP="00FB3F7A">
      <w:pPr>
        <w:numPr>
          <w:ilvl w:val="0"/>
          <w:numId w:val="4"/>
        </w:numPr>
        <w:ind w:left="0"/>
        <w:jc w:val="both"/>
        <w:rPr>
          <w:rFonts w:ascii="Georgia Pro" w:hAnsi="Georgia Pro"/>
          <w:sz w:val="18"/>
          <w:szCs w:val="18"/>
          <w:lang w:val="it-IT"/>
        </w:rPr>
      </w:pPr>
      <w:r w:rsidRPr="002F526B">
        <w:rPr>
          <w:rFonts w:ascii="Georgia Pro" w:hAnsi="Georgia Pro"/>
          <w:b/>
          <w:sz w:val="18"/>
          <w:szCs w:val="18"/>
          <w:lang w:val="it-IT"/>
        </w:rPr>
        <w:t>Eventuali categorie particolari di dati (ex art. 9 GDPR):</w:t>
      </w:r>
      <w:r w:rsidRPr="002F526B">
        <w:rPr>
          <w:rFonts w:ascii="Georgia Pro" w:hAnsi="Georgia Pro"/>
          <w:sz w:val="18"/>
          <w:szCs w:val="18"/>
          <w:lang w:val="it-IT"/>
        </w:rPr>
        <w:t xml:space="preserve"> qualora la segnalazione contenga informazioni idonee a rivelare l'origine razziale o etnica, le opinioni politiche, le convinzioni religiose, l'appartenenza sindacale, dati relativi alla salute o alla vita sessuale o all'orientamento sessuale.</w:t>
      </w:r>
    </w:p>
    <w:p w14:paraId="4DF5DC1C" w14:textId="77777777" w:rsidR="0075151B" w:rsidRPr="002F526B" w:rsidRDefault="003B47C6" w:rsidP="00FB3F7A">
      <w:pPr>
        <w:numPr>
          <w:ilvl w:val="0"/>
          <w:numId w:val="4"/>
        </w:numPr>
        <w:ind w:left="0"/>
        <w:jc w:val="both"/>
        <w:rPr>
          <w:rFonts w:ascii="Georgia Pro" w:hAnsi="Georgia Pro"/>
          <w:sz w:val="18"/>
          <w:szCs w:val="18"/>
          <w:lang w:val="it-IT"/>
        </w:rPr>
      </w:pPr>
      <w:r w:rsidRPr="002F526B">
        <w:rPr>
          <w:rFonts w:ascii="Georgia Pro" w:hAnsi="Georgia Pro"/>
          <w:b/>
          <w:sz w:val="18"/>
          <w:szCs w:val="18"/>
          <w:lang w:val="it-IT"/>
        </w:rPr>
        <w:t>Eventuali dati relativi a condanne penali e reati (ex art. 10 GDPR):</w:t>
      </w:r>
      <w:r w:rsidRPr="002F526B">
        <w:rPr>
          <w:rFonts w:ascii="Georgia Pro" w:hAnsi="Georgia Pro"/>
          <w:sz w:val="18"/>
          <w:szCs w:val="18"/>
          <w:lang w:val="it-IT"/>
        </w:rPr>
        <w:t xml:space="preserve"> qualora la segnalazione riguardi la presunta commissione di illeciti penalmente rilevanti.</w:t>
      </w:r>
    </w:p>
    <w:p w14:paraId="6C0A0F89" w14:textId="5D2E76E8"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Il trattamento avverrà nel rispetto del principio di minimizzazione, secondo cui i dati personali devono essere adeguati, pertinenti e limitati a quanto necessario rispetto alle finalità per le quali sono trattati</w:t>
      </w:r>
      <w:r w:rsidRPr="002F526B">
        <w:rPr>
          <w:rFonts w:ascii="Georgia Pro" w:hAnsi="Georgia Pro"/>
          <w:sz w:val="18"/>
          <w:szCs w:val="18"/>
          <w:lang w:val="it-IT"/>
        </w:rPr>
        <w:t>. I dati personali che manifestamente non sono utili al trattamento di una specifica segnalazione non saranno raccolti o, se raccolti accidentalmente, saranno cancellati immediatamente</w:t>
      </w:r>
      <w:r w:rsidRPr="002F526B">
        <w:rPr>
          <w:rFonts w:ascii="Georgia Pro" w:hAnsi="Georgia Pro"/>
          <w:sz w:val="18"/>
          <w:szCs w:val="18"/>
          <w:lang w:val="it-IT"/>
        </w:rPr>
        <w:t>.</w:t>
      </w:r>
    </w:p>
    <w:p w14:paraId="5902F427"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3. Finalità e Base Giuridica del Trattamento</w:t>
      </w:r>
    </w:p>
    <w:p w14:paraId="615D5FE5" w14:textId="62C2A0E1"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 xml:space="preserve">I Suoi dati personali saranno trattati per la seguente finalità: a)  </w:t>
      </w:r>
      <w:r w:rsidRPr="002F526B">
        <w:rPr>
          <w:rFonts w:ascii="Georgia Pro" w:hAnsi="Georgia Pro"/>
          <w:b/>
          <w:sz w:val="18"/>
          <w:szCs w:val="18"/>
          <w:lang w:val="it-IT"/>
        </w:rPr>
        <w:t>Fornire un canale di ascolto indipendente e gestire la Sua segnalazione:</w:t>
      </w:r>
      <w:r w:rsidRPr="002F526B">
        <w:rPr>
          <w:rFonts w:ascii="Georgia Pro" w:hAnsi="Georgia Pro"/>
          <w:sz w:val="18"/>
          <w:szCs w:val="18"/>
          <w:lang w:val="it-IT"/>
        </w:rPr>
        <w:t xml:space="preserve"> ciò include le attività di ricezione, analisi, istruttoria e comunicazione degli esiti all'Associazione Women in </w:t>
      </w:r>
      <w:proofErr w:type="spellStart"/>
      <w:r w:rsidRPr="002F526B">
        <w:rPr>
          <w:rFonts w:ascii="Georgia Pro" w:hAnsi="Georgia Pro"/>
          <w:sz w:val="18"/>
          <w:szCs w:val="18"/>
          <w:lang w:val="it-IT"/>
        </w:rPr>
        <w:t>Plastics</w:t>
      </w:r>
      <w:proofErr w:type="spellEnd"/>
      <w:r w:rsidRPr="002F526B">
        <w:rPr>
          <w:rFonts w:ascii="Georgia Pro" w:hAnsi="Georgia Pro"/>
          <w:sz w:val="18"/>
          <w:szCs w:val="18"/>
          <w:lang w:val="it-IT"/>
        </w:rPr>
        <w:t xml:space="preserve"> </w:t>
      </w:r>
      <w:proofErr w:type="spellStart"/>
      <w:r w:rsidRPr="002F526B">
        <w:rPr>
          <w:rFonts w:ascii="Georgia Pro" w:hAnsi="Georgia Pro"/>
          <w:sz w:val="18"/>
          <w:szCs w:val="18"/>
          <w:lang w:val="it-IT"/>
        </w:rPr>
        <w:t>Italy</w:t>
      </w:r>
      <w:proofErr w:type="spellEnd"/>
      <w:r w:rsidRPr="002F526B">
        <w:rPr>
          <w:rFonts w:ascii="Georgia Pro" w:hAnsi="Georgia Pro"/>
          <w:sz w:val="18"/>
          <w:szCs w:val="18"/>
          <w:lang w:val="it-IT"/>
        </w:rPr>
        <w:t xml:space="preserve">, al fine di dare seguito a fatti o condotte che ledono i valori e i principi di inclusività, rispetto, pari opportunità e prevenzione di ogni forma di discriminazione o violenza, come sancito nel "Manifesto di Women in </w:t>
      </w:r>
      <w:proofErr w:type="spellStart"/>
      <w:r w:rsidRPr="002F526B">
        <w:rPr>
          <w:rFonts w:ascii="Georgia Pro" w:hAnsi="Georgia Pro"/>
          <w:sz w:val="18"/>
          <w:szCs w:val="18"/>
          <w:lang w:val="it-IT"/>
        </w:rPr>
        <w:t>Plastics</w:t>
      </w:r>
      <w:proofErr w:type="spellEnd"/>
      <w:r w:rsidRPr="002F526B">
        <w:rPr>
          <w:rFonts w:ascii="Georgia Pro" w:hAnsi="Georgia Pro"/>
          <w:sz w:val="18"/>
          <w:szCs w:val="18"/>
          <w:lang w:val="it-IT"/>
        </w:rPr>
        <w:t xml:space="preserve"> </w:t>
      </w:r>
      <w:proofErr w:type="spellStart"/>
      <w:r w:rsidRPr="002F526B">
        <w:rPr>
          <w:rFonts w:ascii="Georgia Pro" w:hAnsi="Georgia Pro"/>
          <w:sz w:val="18"/>
          <w:szCs w:val="18"/>
          <w:lang w:val="it-IT"/>
        </w:rPr>
        <w:t>Italy</w:t>
      </w:r>
      <w:proofErr w:type="spellEnd"/>
      <w:r w:rsidRPr="002F526B">
        <w:rPr>
          <w:rFonts w:ascii="Georgia Pro" w:hAnsi="Georgia Pro"/>
          <w:sz w:val="18"/>
          <w:szCs w:val="18"/>
          <w:lang w:val="it-IT"/>
        </w:rPr>
        <w:t>"</w:t>
      </w:r>
      <w:r w:rsidRPr="002F526B">
        <w:rPr>
          <w:rFonts w:ascii="Georgia Pro" w:hAnsi="Georgia Pro"/>
          <w:sz w:val="18"/>
          <w:szCs w:val="18"/>
          <w:lang w:val="it-IT"/>
        </w:rPr>
        <w:t>.</w:t>
      </w:r>
    </w:p>
    <w:p w14:paraId="5634CB54" w14:textId="5FA2D28B"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 xml:space="preserve">La </w:t>
      </w:r>
      <w:r w:rsidRPr="002F526B">
        <w:rPr>
          <w:rFonts w:ascii="Georgia Pro" w:hAnsi="Georgia Pro"/>
          <w:b/>
          <w:sz w:val="18"/>
          <w:szCs w:val="18"/>
          <w:lang w:val="it-IT"/>
        </w:rPr>
        <w:t>base giuridica</w:t>
      </w:r>
      <w:r w:rsidRPr="002F526B">
        <w:rPr>
          <w:rFonts w:ascii="Georgia Pro" w:hAnsi="Georgia Pro"/>
          <w:sz w:val="18"/>
          <w:szCs w:val="18"/>
          <w:lang w:val="it-IT"/>
        </w:rPr>
        <w:t xml:space="preserve"> per tale finalità è l'</w:t>
      </w:r>
      <w:r w:rsidRPr="002F526B">
        <w:rPr>
          <w:rFonts w:ascii="Georgia Pro" w:hAnsi="Georgia Pro"/>
          <w:b/>
          <w:sz w:val="18"/>
          <w:szCs w:val="18"/>
          <w:lang w:val="it-IT"/>
        </w:rPr>
        <w:t>art. 6, par. 1, lett. f) del GDPR</w:t>
      </w:r>
      <w:r w:rsidRPr="002F526B">
        <w:rPr>
          <w:rFonts w:ascii="Georgia Pro" w:hAnsi="Georgia Pro"/>
          <w:sz w:val="18"/>
          <w:szCs w:val="18"/>
          <w:lang w:val="it-IT"/>
        </w:rPr>
        <w:t xml:space="preserve">, ovvero il </w:t>
      </w:r>
      <w:r w:rsidRPr="002F526B">
        <w:rPr>
          <w:rFonts w:ascii="Georgia Pro" w:hAnsi="Georgia Pro"/>
          <w:b/>
          <w:sz w:val="18"/>
          <w:szCs w:val="18"/>
          <w:lang w:val="it-IT"/>
        </w:rPr>
        <w:t>legittimo interesse</w:t>
      </w:r>
      <w:r w:rsidRPr="002F526B">
        <w:rPr>
          <w:rFonts w:ascii="Georgia Pro" w:hAnsi="Georgia Pro"/>
          <w:sz w:val="18"/>
          <w:szCs w:val="18"/>
          <w:lang w:val="it-IT"/>
        </w:rPr>
        <w:t>. Tale interesse è duplice:</w:t>
      </w:r>
    </w:p>
    <w:p w14:paraId="42692803" w14:textId="77777777" w:rsidR="0075151B" w:rsidRPr="002F526B" w:rsidRDefault="003B47C6" w:rsidP="00FB3F7A">
      <w:pPr>
        <w:numPr>
          <w:ilvl w:val="0"/>
          <w:numId w:val="5"/>
        </w:numPr>
        <w:ind w:left="0"/>
        <w:jc w:val="both"/>
        <w:rPr>
          <w:rFonts w:ascii="Georgia Pro" w:hAnsi="Georgia Pro"/>
          <w:sz w:val="18"/>
          <w:szCs w:val="18"/>
          <w:lang w:val="it-IT"/>
        </w:rPr>
      </w:pPr>
      <w:r w:rsidRPr="002F526B">
        <w:rPr>
          <w:rFonts w:ascii="Georgia Pro" w:hAnsi="Georgia Pro"/>
          <w:sz w:val="18"/>
          <w:szCs w:val="18"/>
          <w:lang w:val="it-IT"/>
        </w:rPr>
        <w:t xml:space="preserve">Il legittimo interesse del </w:t>
      </w:r>
      <w:r w:rsidRPr="002F526B">
        <w:rPr>
          <w:rFonts w:ascii="Georgia Pro" w:hAnsi="Georgia Pro"/>
          <w:b/>
          <w:sz w:val="18"/>
          <w:szCs w:val="18"/>
          <w:lang w:val="it-IT"/>
        </w:rPr>
        <w:t>Titolare del trattamento</w:t>
      </w:r>
      <w:r w:rsidRPr="002F526B">
        <w:rPr>
          <w:rFonts w:ascii="Georgia Pro" w:hAnsi="Georgia Pro"/>
          <w:sz w:val="18"/>
          <w:szCs w:val="18"/>
          <w:lang w:val="it-IT"/>
        </w:rPr>
        <w:t xml:space="preserve"> (Avv. Federico Allavelli) </w:t>
      </w:r>
      <w:proofErr w:type="gramStart"/>
      <w:r w:rsidRPr="002F526B">
        <w:rPr>
          <w:rFonts w:ascii="Georgia Pro" w:hAnsi="Georgia Pro"/>
          <w:sz w:val="18"/>
          <w:szCs w:val="18"/>
          <w:lang w:val="it-IT"/>
        </w:rPr>
        <w:t>ad</w:t>
      </w:r>
      <w:proofErr w:type="gramEnd"/>
      <w:r w:rsidRPr="002F526B">
        <w:rPr>
          <w:rFonts w:ascii="Georgia Pro" w:hAnsi="Georgia Pro"/>
          <w:sz w:val="18"/>
          <w:szCs w:val="18"/>
          <w:lang w:val="it-IT"/>
        </w:rPr>
        <w:t xml:space="preserve"> adempiere correttamente al mandato professionale conferitogli.</w:t>
      </w:r>
    </w:p>
    <w:p w14:paraId="5730D467" w14:textId="741E3DF7" w:rsidR="0075151B" w:rsidRPr="002F526B" w:rsidRDefault="003B47C6" w:rsidP="00FB3F7A">
      <w:pPr>
        <w:numPr>
          <w:ilvl w:val="0"/>
          <w:numId w:val="5"/>
        </w:numPr>
        <w:ind w:left="0"/>
        <w:jc w:val="both"/>
        <w:rPr>
          <w:rFonts w:ascii="Georgia Pro" w:hAnsi="Georgia Pro"/>
          <w:sz w:val="18"/>
          <w:szCs w:val="18"/>
          <w:lang w:val="it-IT"/>
        </w:rPr>
      </w:pPr>
      <w:r w:rsidRPr="002F526B">
        <w:rPr>
          <w:rFonts w:ascii="Georgia Pro" w:hAnsi="Georgia Pro"/>
          <w:sz w:val="18"/>
          <w:szCs w:val="18"/>
          <w:lang w:val="it-IT"/>
        </w:rPr>
        <w:t xml:space="preserve">Il legittimo interesse di un </w:t>
      </w:r>
      <w:r w:rsidRPr="002F526B">
        <w:rPr>
          <w:rFonts w:ascii="Georgia Pro" w:hAnsi="Georgia Pro"/>
          <w:b/>
          <w:sz w:val="18"/>
          <w:szCs w:val="18"/>
          <w:lang w:val="it-IT"/>
        </w:rPr>
        <w:t>terzo</w:t>
      </w:r>
      <w:r w:rsidRPr="002F526B">
        <w:rPr>
          <w:rFonts w:ascii="Georgia Pro" w:hAnsi="Georgia Pro"/>
          <w:sz w:val="18"/>
          <w:szCs w:val="18"/>
          <w:lang w:val="it-IT"/>
        </w:rPr>
        <w:t xml:space="preserve"> (l'Associazione Women in </w:t>
      </w:r>
      <w:proofErr w:type="spellStart"/>
      <w:r w:rsidRPr="002F526B">
        <w:rPr>
          <w:rFonts w:ascii="Georgia Pro" w:hAnsi="Georgia Pro"/>
          <w:sz w:val="18"/>
          <w:szCs w:val="18"/>
          <w:lang w:val="it-IT"/>
        </w:rPr>
        <w:t>Plastics</w:t>
      </w:r>
      <w:proofErr w:type="spellEnd"/>
      <w:r w:rsidRPr="002F526B">
        <w:rPr>
          <w:rFonts w:ascii="Georgia Pro" w:hAnsi="Georgia Pro"/>
          <w:sz w:val="18"/>
          <w:szCs w:val="18"/>
          <w:lang w:val="it-IT"/>
        </w:rPr>
        <w:t xml:space="preserve"> </w:t>
      </w:r>
      <w:proofErr w:type="spellStart"/>
      <w:r w:rsidRPr="002F526B">
        <w:rPr>
          <w:rFonts w:ascii="Georgia Pro" w:hAnsi="Georgia Pro"/>
          <w:sz w:val="18"/>
          <w:szCs w:val="18"/>
          <w:lang w:val="it-IT"/>
        </w:rPr>
        <w:t>Italy</w:t>
      </w:r>
      <w:proofErr w:type="spellEnd"/>
      <w:r w:rsidRPr="002F526B">
        <w:rPr>
          <w:rFonts w:ascii="Georgia Pro" w:hAnsi="Georgia Pro"/>
          <w:sz w:val="18"/>
          <w:szCs w:val="18"/>
          <w:lang w:val="it-IT"/>
        </w:rPr>
        <w:t xml:space="preserve"> e le sue associate) a promuovere e tutelare un ambiente associativo sicuro, solidale e conforme ai principi etici e valoriali del Manifesto, prevenendo e contrastando condotte pregiudizievoli</w:t>
      </w:r>
      <w:r w:rsidRPr="002F526B">
        <w:rPr>
          <w:rFonts w:ascii="Georgia Pro" w:hAnsi="Georgia Pro"/>
          <w:sz w:val="18"/>
          <w:szCs w:val="18"/>
          <w:lang w:val="it-IT"/>
        </w:rPr>
        <w:t>.</w:t>
      </w:r>
    </w:p>
    <w:p w14:paraId="0751610B" w14:textId="17BE09DB"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 xml:space="preserve">Per il trattamento di </w:t>
      </w:r>
      <w:r w:rsidRPr="002F526B">
        <w:rPr>
          <w:rFonts w:ascii="Georgia Pro" w:hAnsi="Georgia Pro"/>
          <w:b/>
          <w:sz w:val="18"/>
          <w:szCs w:val="18"/>
          <w:lang w:val="it-IT"/>
        </w:rPr>
        <w:t>categorie particolari di dati</w:t>
      </w:r>
      <w:r w:rsidRPr="002F526B">
        <w:rPr>
          <w:rFonts w:ascii="Georgia Pro" w:hAnsi="Georgia Pro"/>
          <w:sz w:val="18"/>
          <w:szCs w:val="18"/>
          <w:lang w:val="it-IT"/>
        </w:rPr>
        <w:t xml:space="preserve"> (art. 9 GDPR) eventualmente da Lei fornite, la base giuridica è l'</w:t>
      </w:r>
      <w:r w:rsidRPr="002F526B">
        <w:rPr>
          <w:rFonts w:ascii="Georgia Pro" w:hAnsi="Georgia Pro"/>
          <w:b/>
          <w:sz w:val="18"/>
          <w:szCs w:val="18"/>
          <w:lang w:val="it-IT"/>
        </w:rPr>
        <w:t>art. 9, par. 2, lett. a) del GDPR</w:t>
      </w:r>
      <w:r w:rsidRPr="002F526B">
        <w:rPr>
          <w:rFonts w:ascii="Georgia Pro" w:hAnsi="Georgia Pro"/>
          <w:sz w:val="18"/>
          <w:szCs w:val="18"/>
          <w:lang w:val="it-IT"/>
        </w:rPr>
        <w:t xml:space="preserve">, ovvero il Suo </w:t>
      </w:r>
      <w:r w:rsidRPr="002F526B">
        <w:rPr>
          <w:rFonts w:ascii="Georgia Pro" w:hAnsi="Georgia Pro"/>
          <w:b/>
          <w:sz w:val="18"/>
          <w:szCs w:val="18"/>
          <w:lang w:val="it-IT"/>
        </w:rPr>
        <w:t>consenso esplicito</w:t>
      </w:r>
      <w:r w:rsidRPr="002F526B">
        <w:rPr>
          <w:rFonts w:ascii="Georgia Pro" w:hAnsi="Georgia Pro"/>
          <w:sz w:val="18"/>
          <w:szCs w:val="18"/>
          <w:lang w:val="it-IT"/>
        </w:rPr>
        <w:t>, che si intende manifestato con il conferimento volontario di tali informazioni all'interno della segnalazione per le finalità sopra descritte</w:t>
      </w:r>
      <w:r w:rsidRPr="002F526B">
        <w:rPr>
          <w:rFonts w:ascii="Georgia Pro" w:hAnsi="Georgia Pro"/>
          <w:sz w:val="18"/>
          <w:szCs w:val="18"/>
          <w:lang w:val="it-IT"/>
        </w:rPr>
        <w:t>.</w:t>
      </w:r>
    </w:p>
    <w:p w14:paraId="58048C81"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4. Modalità del Trattamento e Garanzie di Riservatezza</w:t>
      </w:r>
    </w:p>
    <w:p w14:paraId="418F22D4" w14:textId="2D7D153C"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 xml:space="preserve">Il trattamento dei dati sarà effettuato con strumenti manuali, informatici e telematici, con logiche strettamente correlate alle finalità e in modo da garantire la massima sicurezza e riservatezza. Il Titolare adotta misure tecniche e organizzative adeguate, </w:t>
      </w:r>
      <w:r w:rsidRPr="002F526B">
        <w:rPr>
          <w:rFonts w:ascii="Georgia Pro" w:hAnsi="Georgia Pro"/>
          <w:sz w:val="18"/>
          <w:szCs w:val="18"/>
          <w:lang w:val="it-IT"/>
        </w:rPr>
        <w:lastRenderedPageBreak/>
        <w:t>anche tramite il ricorso a strumenti di crittografia, per proteggere i dati da accessi non autorizzati, divulgazione, modifica o distruzione</w:t>
      </w:r>
      <w:r w:rsidRPr="002F526B">
        <w:rPr>
          <w:rFonts w:ascii="Georgia Pro" w:hAnsi="Georgia Pro"/>
          <w:sz w:val="18"/>
          <w:szCs w:val="18"/>
          <w:lang w:val="it-IT"/>
        </w:rPr>
        <w:t>. In particolare, in linea con i principi della normativa sul whistleblowing, è garantita l'assoluta riservatezza della Sua identità di persona segnalante</w:t>
      </w:r>
      <w:r w:rsidRPr="002F526B">
        <w:rPr>
          <w:rFonts w:ascii="Georgia Pro" w:hAnsi="Georgia Pro"/>
          <w:sz w:val="18"/>
          <w:szCs w:val="18"/>
          <w:lang w:val="it-IT"/>
        </w:rPr>
        <w:t>.</w:t>
      </w:r>
    </w:p>
    <w:p w14:paraId="2B38036C" w14:textId="6627A823" w:rsidR="0075151B" w:rsidRPr="002F526B" w:rsidRDefault="00CA2964" w:rsidP="00FB3F7A">
      <w:pPr>
        <w:jc w:val="both"/>
        <w:rPr>
          <w:rFonts w:ascii="Georgia Pro" w:hAnsi="Georgia Pro"/>
          <w:sz w:val="18"/>
          <w:szCs w:val="18"/>
          <w:lang w:val="it-IT"/>
        </w:rPr>
      </w:pPr>
      <w:r w:rsidRPr="002F526B">
        <w:rPr>
          <w:rFonts w:ascii="Georgia Pro" w:hAnsi="Georgia Pro"/>
          <w:sz w:val="18"/>
          <w:szCs w:val="18"/>
          <w:lang w:val="it-IT"/>
        </w:rPr>
        <w:t>L’identità</w:t>
      </w:r>
      <w:r w:rsidR="003B47C6" w:rsidRPr="002F526B">
        <w:rPr>
          <w:rFonts w:ascii="Georgia Pro" w:hAnsi="Georgia Pro"/>
          <w:sz w:val="18"/>
          <w:szCs w:val="18"/>
          <w:lang w:val="it-IT"/>
        </w:rPr>
        <w:t xml:space="preserve"> della persona segnalante e qualsiasi altra informazione da cui </w:t>
      </w:r>
      <w:r w:rsidRPr="002F526B">
        <w:rPr>
          <w:rFonts w:ascii="Georgia Pro" w:hAnsi="Georgia Pro"/>
          <w:sz w:val="18"/>
          <w:szCs w:val="18"/>
          <w:lang w:val="it-IT"/>
        </w:rPr>
        <w:t>può</w:t>
      </w:r>
      <w:r w:rsidR="003B47C6" w:rsidRPr="002F526B">
        <w:rPr>
          <w:rFonts w:ascii="Georgia Pro" w:hAnsi="Georgia Pro"/>
          <w:sz w:val="18"/>
          <w:szCs w:val="18"/>
          <w:lang w:val="it-IT"/>
        </w:rPr>
        <w:t xml:space="preserve"> evincersi, direttamente o indirettamente, tale </w:t>
      </w:r>
      <w:r w:rsidRPr="002F526B">
        <w:rPr>
          <w:rFonts w:ascii="Georgia Pro" w:hAnsi="Georgia Pro"/>
          <w:sz w:val="18"/>
          <w:szCs w:val="18"/>
          <w:lang w:val="it-IT"/>
        </w:rPr>
        <w:t>identità</w:t>
      </w:r>
      <w:r w:rsidR="003B47C6" w:rsidRPr="002F526B">
        <w:rPr>
          <w:rFonts w:ascii="Georgia Pro" w:hAnsi="Georgia Pro"/>
          <w:sz w:val="18"/>
          <w:szCs w:val="18"/>
          <w:lang w:val="it-IT"/>
        </w:rPr>
        <w:t xml:space="preserve"> non possono essere rivelate, senza il consenso espresso della stessa persona segnalante, a persone diverse da quelle competenti a ricevere o a dare seguito alle segnalazioni</w:t>
      </w:r>
      <w:r w:rsidR="003B47C6" w:rsidRPr="002F526B">
        <w:rPr>
          <w:rFonts w:ascii="Georgia Pro" w:hAnsi="Georgia Pro"/>
          <w:sz w:val="18"/>
          <w:szCs w:val="18"/>
          <w:lang w:val="it-IT"/>
        </w:rPr>
        <w:t>.</w:t>
      </w:r>
    </w:p>
    <w:p w14:paraId="1EE808FF"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5. Destinatari o Categorie di Destinatari dei Dati</w:t>
      </w:r>
    </w:p>
    <w:p w14:paraId="46ADF268" w14:textId="578AA7DE"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I Suoi dati personali saranno trattati esclusivamente dal Titolare del trattamento. Per dare seguito alla segnalazione, i dati o le risultanze dell'istruttoria potranno essere comunicati alle seguenti categorie di destinatari</w:t>
      </w:r>
      <w:r w:rsidRPr="002F526B">
        <w:rPr>
          <w:rFonts w:ascii="Georgia Pro" w:hAnsi="Georgia Pro"/>
          <w:sz w:val="18"/>
          <w:szCs w:val="18"/>
          <w:lang w:val="it-IT"/>
        </w:rPr>
        <w:t>:</w:t>
      </w:r>
    </w:p>
    <w:p w14:paraId="1A395C78" w14:textId="77777777" w:rsidR="0075151B" w:rsidRPr="002F526B" w:rsidRDefault="003B47C6" w:rsidP="00FB3F7A">
      <w:pPr>
        <w:numPr>
          <w:ilvl w:val="0"/>
          <w:numId w:val="6"/>
        </w:numPr>
        <w:ind w:left="0"/>
        <w:jc w:val="both"/>
        <w:rPr>
          <w:rFonts w:ascii="Georgia Pro" w:hAnsi="Georgia Pro"/>
          <w:sz w:val="18"/>
          <w:szCs w:val="18"/>
          <w:lang w:val="it-IT"/>
        </w:rPr>
      </w:pPr>
      <w:r w:rsidRPr="002F526B">
        <w:rPr>
          <w:rFonts w:ascii="Georgia Pro" w:hAnsi="Georgia Pro"/>
          <w:b/>
          <w:sz w:val="18"/>
          <w:szCs w:val="18"/>
          <w:lang w:val="it-IT"/>
        </w:rPr>
        <w:t xml:space="preserve">Organi competenti dell'Associazione Women in </w:t>
      </w:r>
      <w:proofErr w:type="spellStart"/>
      <w:r w:rsidRPr="002F526B">
        <w:rPr>
          <w:rFonts w:ascii="Georgia Pro" w:hAnsi="Georgia Pro"/>
          <w:b/>
          <w:sz w:val="18"/>
          <w:szCs w:val="18"/>
          <w:lang w:val="it-IT"/>
        </w:rPr>
        <w:t>Plastics</w:t>
      </w:r>
      <w:proofErr w:type="spellEnd"/>
      <w:r w:rsidRPr="002F526B">
        <w:rPr>
          <w:rFonts w:ascii="Georgia Pro" w:hAnsi="Georgia Pro"/>
          <w:b/>
          <w:sz w:val="18"/>
          <w:szCs w:val="18"/>
          <w:lang w:val="it-IT"/>
        </w:rPr>
        <w:t xml:space="preserve"> </w:t>
      </w:r>
      <w:proofErr w:type="spellStart"/>
      <w:r w:rsidRPr="002F526B">
        <w:rPr>
          <w:rFonts w:ascii="Georgia Pro" w:hAnsi="Georgia Pro"/>
          <w:b/>
          <w:sz w:val="18"/>
          <w:szCs w:val="18"/>
          <w:lang w:val="it-IT"/>
        </w:rPr>
        <w:t>Italy</w:t>
      </w:r>
      <w:proofErr w:type="spellEnd"/>
      <w:r w:rsidRPr="002F526B">
        <w:rPr>
          <w:rFonts w:ascii="Georgia Pro" w:hAnsi="Georgia Pro"/>
          <w:b/>
          <w:sz w:val="18"/>
          <w:szCs w:val="18"/>
          <w:lang w:val="it-IT"/>
        </w:rPr>
        <w:t>:</w:t>
      </w:r>
      <w:r w:rsidRPr="002F526B">
        <w:rPr>
          <w:rFonts w:ascii="Georgia Pro" w:hAnsi="Georgia Pro"/>
          <w:sz w:val="18"/>
          <w:szCs w:val="18"/>
          <w:lang w:val="it-IT"/>
        </w:rPr>
        <w:t xml:space="preserve"> per consentire l'adozione delle misure e delle iniziative del caso, in linea con le finalità del servizio.</w:t>
      </w:r>
    </w:p>
    <w:p w14:paraId="259D3585" w14:textId="77777777" w:rsidR="0075151B" w:rsidRPr="002F526B" w:rsidRDefault="003B47C6" w:rsidP="00FB3F7A">
      <w:pPr>
        <w:numPr>
          <w:ilvl w:val="0"/>
          <w:numId w:val="6"/>
        </w:numPr>
        <w:ind w:left="0"/>
        <w:jc w:val="both"/>
        <w:rPr>
          <w:rFonts w:ascii="Georgia Pro" w:hAnsi="Georgia Pro"/>
          <w:sz w:val="18"/>
          <w:szCs w:val="18"/>
          <w:lang w:val="it-IT"/>
        </w:rPr>
      </w:pPr>
      <w:r w:rsidRPr="002F526B">
        <w:rPr>
          <w:rFonts w:ascii="Georgia Pro" w:hAnsi="Georgia Pro"/>
          <w:b/>
          <w:sz w:val="18"/>
          <w:szCs w:val="18"/>
          <w:lang w:val="it-IT"/>
        </w:rPr>
        <w:t>Consulenti esterni (legali, tecnici, etc.):</w:t>
      </w:r>
      <w:r w:rsidRPr="002F526B">
        <w:rPr>
          <w:rFonts w:ascii="Georgia Pro" w:hAnsi="Georgia Pro"/>
          <w:sz w:val="18"/>
          <w:szCs w:val="18"/>
          <w:lang w:val="it-IT"/>
        </w:rPr>
        <w:t xml:space="preserve"> di cui il Titolare potrebbe avvalersi per l'analisi tecnica della segnalazione, vincolati da specifici obblighi di riservatezza.</w:t>
      </w:r>
    </w:p>
    <w:p w14:paraId="1B1B0590" w14:textId="77777777" w:rsidR="0075151B" w:rsidRPr="002F526B" w:rsidRDefault="003B47C6" w:rsidP="00FB3F7A">
      <w:pPr>
        <w:numPr>
          <w:ilvl w:val="0"/>
          <w:numId w:val="6"/>
        </w:numPr>
        <w:ind w:left="0"/>
        <w:jc w:val="both"/>
        <w:rPr>
          <w:rFonts w:ascii="Georgia Pro" w:hAnsi="Georgia Pro"/>
          <w:sz w:val="18"/>
          <w:szCs w:val="18"/>
          <w:lang w:val="it-IT"/>
        </w:rPr>
      </w:pPr>
      <w:r w:rsidRPr="002F526B">
        <w:rPr>
          <w:rFonts w:ascii="Georgia Pro" w:hAnsi="Georgia Pro"/>
          <w:b/>
          <w:sz w:val="18"/>
          <w:szCs w:val="18"/>
          <w:lang w:val="it-IT"/>
        </w:rPr>
        <w:t>Autorità giudiziarie o altre autorità pubbliche:</w:t>
      </w:r>
      <w:r w:rsidRPr="002F526B">
        <w:rPr>
          <w:rFonts w:ascii="Georgia Pro" w:hAnsi="Georgia Pro"/>
          <w:sz w:val="18"/>
          <w:szCs w:val="18"/>
          <w:lang w:val="it-IT"/>
        </w:rPr>
        <w:t xml:space="preserve"> qualora la segnalazione dia origine a un obbligo di denuncia o a un procedimento legale.</w:t>
      </w:r>
    </w:p>
    <w:p w14:paraId="76B11B68" w14:textId="7D56E1E9"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 xml:space="preserve">Si ribadisce che </w:t>
      </w:r>
      <w:r w:rsidRPr="002F526B">
        <w:rPr>
          <w:rFonts w:ascii="Georgia Pro" w:hAnsi="Georgia Pro"/>
          <w:b/>
          <w:sz w:val="18"/>
          <w:szCs w:val="18"/>
          <w:lang w:val="it-IT"/>
        </w:rPr>
        <w:t xml:space="preserve">l'identità del Segnalante non sarà in alcun caso rivelata all'Associazione Women in </w:t>
      </w:r>
      <w:proofErr w:type="spellStart"/>
      <w:r w:rsidRPr="002F526B">
        <w:rPr>
          <w:rFonts w:ascii="Georgia Pro" w:hAnsi="Georgia Pro"/>
          <w:b/>
          <w:sz w:val="18"/>
          <w:szCs w:val="18"/>
          <w:lang w:val="it-IT"/>
        </w:rPr>
        <w:t>Plastics</w:t>
      </w:r>
      <w:proofErr w:type="spellEnd"/>
      <w:r w:rsidRPr="002F526B">
        <w:rPr>
          <w:rFonts w:ascii="Georgia Pro" w:hAnsi="Georgia Pro"/>
          <w:b/>
          <w:sz w:val="18"/>
          <w:szCs w:val="18"/>
          <w:lang w:val="it-IT"/>
        </w:rPr>
        <w:t xml:space="preserve"> </w:t>
      </w:r>
      <w:proofErr w:type="spellStart"/>
      <w:r w:rsidRPr="002F526B">
        <w:rPr>
          <w:rFonts w:ascii="Georgia Pro" w:hAnsi="Georgia Pro"/>
          <w:b/>
          <w:sz w:val="18"/>
          <w:szCs w:val="18"/>
          <w:lang w:val="it-IT"/>
        </w:rPr>
        <w:t>Italy</w:t>
      </w:r>
      <w:proofErr w:type="spellEnd"/>
      <w:r w:rsidRPr="002F526B">
        <w:rPr>
          <w:rFonts w:ascii="Georgia Pro" w:hAnsi="Georgia Pro"/>
          <w:b/>
          <w:sz w:val="18"/>
          <w:szCs w:val="18"/>
          <w:lang w:val="it-IT"/>
        </w:rPr>
        <w:t xml:space="preserve"> o ad altri terzi senza il Suo esplicito e preventivo consenso</w:t>
      </w:r>
      <w:r w:rsidRPr="002F526B">
        <w:rPr>
          <w:rFonts w:ascii="Georgia Pro" w:hAnsi="Georgia Pro"/>
          <w:sz w:val="18"/>
          <w:szCs w:val="18"/>
          <w:lang w:val="it-IT"/>
        </w:rPr>
        <w:t>.</w:t>
      </w:r>
    </w:p>
    <w:p w14:paraId="03756A88"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6. Periodo di Conservazione dei Dati</w:t>
      </w:r>
    </w:p>
    <w:p w14:paraId="4A849FB9" w14:textId="76325B0A"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 xml:space="preserve">Le segnalazioni e la relativa documentazione saranno conservate per il tempo strettamente necessario al trattamento della segnalazione e, in ogni caso, non oltre </w:t>
      </w:r>
      <w:r w:rsidRPr="002F526B">
        <w:rPr>
          <w:rFonts w:ascii="Georgia Pro" w:hAnsi="Georgia Pro"/>
          <w:b/>
          <w:sz w:val="18"/>
          <w:szCs w:val="18"/>
          <w:lang w:val="it-IT"/>
        </w:rPr>
        <w:t>cinque anni</w:t>
      </w:r>
      <w:r w:rsidRPr="002F526B">
        <w:rPr>
          <w:rFonts w:ascii="Georgia Pro" w:hAnsi="Georgia Pro"/>
          <w:sz w:val="18"/>
          <w:szCs w:val="18"/>
          <w:lang w:val="it-IT"/>
        </w:rPr>
        <w:t xml:space="preserve"> a decorrere dalla data della comunicazione dell'esito finale della procedura, nel rispetto degli obblighi di riservatezza e dei principi di limitazione della conservazione</w:t>
      </w:r>
      <w:r w:rsidR="00CA2964" w:rsidRPr="002F526B">
        <w:rPr>
          <w:rFonts w:ascii="Georgia Pro" w:hAnsi="Georgia Pro"/>
          <w:sz w:val="18"/>
          <w:szCs w:val="18"/>
          <w:lang w:val="it-IT"/>
        </w:rPr>
        <w:t>.</w:t>
      </w:r>
    </w:p>
    <w:p w14:paraId="5CF05E83"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7. Trasferimento dei Dati all'Estero</w:t>
      </w:r>
    </w:p>
    <w:p w14:paraId="0C66AD6C" w14:textId="77777777"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I dati personali non saranno oggetto di trasferimento al di fuori dell'Unione Europea o dello Spazio Economico Europeo.</w:t>
      </w:r>
    </w:p>
    <w:p w14:paraId="5A17B5F0"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8. Diritti dell'Interessato</w:t>
      </w:r>
    </w:p>
    <w:p w14:paraId="5AABB0BF" w14:textId="04DB7D3B" w:rsidR="0075151B" w:rsidRPr="002F526B" w:rsidRDefault="003B47C6" w:rsidP="00FB3F7A">
      <w:pPr>
        <w:jc w:val="both"/>
        <w:rPr>
          <w:rFonts w:ascii="Georgia Pro" w:hAnsi="Georgia Pro"/>
          <w:sz w:val="18"/>
          <w:szCs w:val="18"/>
        </w:rPr>
      </w:pPr>
      <w:r w:rsidRPr="002F526B">
        <w:rPr>
          <w:rFonts w:ascii="Georgia Pro" w:hAnsi="Georgia Pro"/>
          <w:sz w:val="18"/>
          <w:szCs w:val="18"/>
          <w:lang w:val="it-IT"/>
        </w:rPr>
        <w:t>In qualità di interessato, Lei potrà esercitare in qualsiasi momento i diritti previsti dagli artt. 15-22 del GDPR</w:t>
      </w:r>
      <w:r w:rsidRPr="002F526B">
        <w:rPr>
          <w:rFonts w:ascii="Georgia Pro" w:hAnsi="Georgia Pro"/>
          <w:sz w:val="18"/>
          <w:szCs w:val="18"/>
        </w:rPr>
        <w:t xml:space="preserve">, </w:t>
      </w:r>
      <w:proofErr w:type="spellStart"/>
      <w:r w:rsidRPr="002F526B">
        <w:rPr>
          <w:rFonts w:ascii="Georgia Pro" w:hAnsi="Georgia Pro"/>
          <w:sz w:val="18"/>
          <w:szCs w:val="18"/>
        </w:rPr>
        <w:t>tra</w:t>
      </w:r>
      <w:proofErr w:type="spellEnd"/>
      <w:r w:rsidRPr="002F526B">
        <w:rPr>
          <w:rFonts w:ascii="Georgia Pro" w:hAnsi="Georgia Pro"/>
          <w:sz w:val="18"/>
          <w:szCs w:val="18"/>
        </w:rPr>
        <w:t xml:space="preserve"> cui:</w:t>
      </w:r>
    </w:p>
    <w:p w14:paraId="07A87332" w14:textId="77777777" w:rsidR="0075151B" w:rsidRPr="002F526B" w:rsidRDefault="003B47C6" w:rsidP="00FB3F7A">
      <w:pPr>
        <w:numPr>
          <w:ilvl w:val="0"/>
          <w:numId w:val="7"/>
        </w:numPr>
        <w:ind w:left="0"/>
        <w:jc w:val="both"/>
        <w:rPr>
          <w:rFonts w:ascii="Georgia Pro" w:hAnsi="Georgia Pro"/>
          <w:sz w:val="18"/>
          <w:szCs w:val="18"/>
          <w:lang w:val="it-IT"/>
        </w:rPr>
      </w:pPr>
      <w:r w:rsidRPr="002F526B">
        <w:rPr>
          <w:rFonts w:ascii="Georgia Pro" w:hAnsi="Georgia Pro"/>
          <w:b/>
          <w:sz w:val="18"/>
          <w:szCs w:val="18"/>
          <w:lang w:val="it-IT"/>
        </w:rPr>
        <w:t>Diritto di accesso (art. 15):</w:t>
      </w:r>
      <w:r w:rsidRPr="002F526B">
        <w:rPr>
          <w:rFonts w:ascii="Georgia Pro" w:hAnsi="Georgia Pro"/>
          <w:sz w:val="18"/>
          <w:szCs w:val="18"/>
          <w:lang w:val="it-IT"/>
        </w:rPr>
        <w:t xml:space="preserve"> ottenere la conferma del trattamento e accedere ai Suoi dati.</w:t>
      </w:r>
    </w:p>
    <w:p w14:paraId="6457F68A" w14:textId="77777777" w:rsidR="0075151B" w:rsidRPr="002F526B" w:rsidRDefault="003B47C6" w:rsidP="00FB3F7A">
      <w:pPr>
        <w:numPr>
          <w:ilvl w:val="0"/>
          <w:numId w:val="7"/>
        </w:numPr>
        <w:ind w:left="0"/>
        <w:jc w:val="both"/>
        <w:rPr>
          <w:rFonts w:ascii="Georgia Pro" w:hAnsi="Georgia Pro"/>
          <w:sz w:val="18"/>
          <w:szCs w:val="18"/>
          <w:lang w:val="it-IT"/>
        </w:rPr>
      </w:pPr>
      <w:r w:rsidRPr="002F526B">
        <w:rPr>
          <w:rFonts w:ascii="Georgia Pro" w:hAnsi="Georgia Pro"/>
          <w:b/>
          <w:sz w:val="18"/>
          <w:szCs w:val="18"/>
          <w:lang w:val="it-IT"/>
        </w:rPr>
        <w:t>Diritto di rettifica (art. 16):</w:t>
      </w:r>
      <w:r w:rsidRPr="002F526B">
        <w:rPr>
          <w:rFonts w:ascii="Georgia Pro" w:hAnsi="Georgia Pro"/>
          <w:sz w:val="18"/>
          <w:szCs w:val="18"/>
          <w:lang w:val="it-IT"/>
        </w:rPr>
        <w:t xml:space="preserve"> ottenere la correzione dei dati personali inesatti.</w:t>
      </w:r>
    </w:p>
    <w:p w14:paraId="1D9A00E0" w14:textId="77777777" w:rsidR="0075151B" w:rsidRPr="002F526B" w:rsidRDefault="003B47C6" w:rsidP="00FB3F7A">
      <w:pPr>
        <w:numPr>
          <w:ilvl w:val="0"/>
          <w:numId w:val="7"/>
        </w:numPr>
        <w:ind w:left="0"/>
        <w:jc w:val="both"/>
        <w:rPr>
          <w:rFonts w:ascii="Georgia Pro" w:hAnsi="Georgia Pro"/>
          <w:sz w:val="18"/>
          <w:szCs w:val="18"/>
          <w:lang w:val="it-IT"/>
        </w:rPr>
      </w:pPr>
      <w:r w:rsidRPr="002F526B">
        <w:rPr>
          <w:rFonts w:ascii="Georgia Pro" w:hAnsi="Georgia Pro"/>
          <w:b/>
          <w:sz w:val="18"/>
          <w:szCs w:val="18"/>
          <w:lang w:val="it-IT"/>
        </w:rPr>
        <w:t>Diritto alla cancellazione ("diritto all'oblio", art. 17):</w:t>
      </w:r>
      <w:r w:rsidRPr="002F526B">
        <w:rPr>
          <w:rFonts w:ascii="Georgia Pro" w:hAnsi="Georgia Pro"/>
          <w:sz w:val="18"/>
          <w:szCs w:val="18"/>
          <w:lang w:val="it-IT"/>
        </w:rPr>
        <w:t xml:space="preserve"> ottenere la cancellazione dei dati, nei casi previsti.</w:t>
      </w:r>
    </w:p>
    <w:p w14:paraId="382044B4" w14:textId="77777777" w:rsidR="0075151B" w:rsidRPr="002F526B" w:rsidRDefault="003B47C6" w:rsidP="00FB3F7A">
      <w:pPr>
        <w:numPr>
          <w:ilvl w:val="0"/>
          <w:numId w:val="7"/>
        </w:numPr>
        <w:ind w:left="0"/>
        <w:jc w:val="both"/>
        <w:rPr>
          <w:rFonts w:ascii="Georgia Pro" w:hAnsi="Georgia Pro"/>
          <w:sz w:val="18"/>
          <w:szCs w:val="18"/>
          <w:lang w:val="it-IT"/>
        </w:rPr>
      </w:pPr>
      <w:r w:rsidRPr="002F526B">
        <w:rPr>
          <w:rFonts w:ascii="Georgia Pro" w:hAnsi="Georgia Pro"/>
          <w:b/>
          <w:sz w:val="18"/>
          <w:szCs w:val="18"/>
          <w:lang w:val="it-IT"/>
        </w:rPr>
        <w:t>Diritto di limitazione di trattamento (art. 18):</w:t>
      </w:r>
      <w:r w:rsidRPr="002F526B">
        <w:rPr>
          <w:rFonts w:ascii="Georgia Pro" w:hAnsi="Georgia Pro"/>
          <w:sz w:val="18"/>
          <w:szCs w:val="18"/>
          <w:lang w:val="it-IT"/>
        </w:rPr>
        <w:t xml:space="preserve"> ottenere la limitazione del trattamento.</w:t>
      </w:r>
    </w:p>
    <w:p w14:paraId="48F87120" w14:textId="77777777" w:rsidR="0075151B" w:rsidRPr="002F526B" w:rsidRDefault="003B47C6" w:rsidP="00FB3F7A">
      <w:pPr>
        <w:numPr>
          <w:ilvl w:val="0"/>
          <w:numId w:val="7"/>
        </w:numPr>
        <w:ind w:left="0"/>
        <w:jc w:val="both"/>
        <w:rPr>
          <w:rFonts w:ascii="Georgia Pro" w:hAnsi="Georgia Pro"/>
          <w:sz w:val="18"/>
          <w:szCs w:val="18"/>
          <w:lang w:val="it-IT"/>
        </w:rPr>
      </w:pPr>
      <w:r w:rsidRPr="002F526B">
        <w:rPr>
          <w:rFonts w:ascii="Georgia Pro" w:hAnsi="Georgia Pro"/>
          <w:b/>
          <w:sz w:val="18"/>
          <w:szCs w:val="18"/>
          <w:lang w:val="it-IT"/>
        </w:rPr>
        <w:t>Diritto di opposizione (art. 21):</w:t>
      </w:r>
      <w:r w:rsidRPr="002F526B">
        <w:rPr>
          <w:rFonts w:ascii="Georgia Pro" w:hAnsi="Georgia Pro"/>
          <w:sz w:val="18"/>
          <w:szCs w:val="18"/>
          <w:lang w:val="it-IT"/>
        </w:rPr>
        <w:t xml:space="preserve"> opporsi al trattamento basato sul legittimo interesse.</w:t>
      </w:r>
    </w:p>
    <w:p w14:paraId="7E18BA41" w14:textId="3CF3AA83"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Tali diritti possono essere esercitati inviando una comunicazione al Titolare del trattamento ai recapiti indicati al punto 1. Si precisa che l'esercizio di tali diritti potrebbe subire delle limitazioni, in conformità a quanto previsto dalla normativa, al fine di salvaguardare la riservatezza dell'identità di altre persone eventualmente coinvolte e l'efficacia dell'istruttoria</w:t>
      </w:r>
      <w:r w:rsidRPr="002F526B">
        <w:rPr>
          <w:rFonts w:ascii="Georgia Pro" w:hAnsi="Georgia Pro"/>
          <w:sz w:val="18"/>
          <w:szCs w:val="18"/>
          <w:lang w:val="it-IT"/>
        </w:rPr>
        <w:t>.</w:t>
      </w:r>
    </w:p>
    <w:p w14:paraId="15AE4375"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9. Diritto di Proporre Reclamo</w:t>
      </w:r>
    </w:p>
    <w:p w14:paraId="595E8C16" w14:textId="06227C93" w:rsidR="0075151B" w:rsidRPr="002F526B" w:rsidRDefault="003B47C6" w:rsidP="00FB3F7A">
      <w:pPr>
        <w:jc w:val="both"/>
        <w:rPr>
          <w:rFonts w:ascii="Georgia Pro" w:hAnsi="Georgia Pro"/>
          <w:sz w:val="18"/>
          <w:szCs w:val="18"/>
          <w:lang w:val="it-IT"/>
        </w:rPr>
      </w:pPr>
      <w:r w:rsidRPr="002F526B">
        <w:rPr>
          <w:rFonts w:ascii="Georgia Pro" w:hAnsi="Georgia Pro"/>
          <w:sz w:val="18"/>
          <w:szCs w:val="18"/>
          <w:lang w:val="it-IT"/>
        </w:rPr>
        <w:t>Qualora ritenga che il trattamento dei Suoi dati personali avvenga in violazione del GDPR, ha il diritto di proporre reclamo all'Autorità Garante per la Protezione dei Dati Personali (</w:t>
      </w:r>
      <w:hyperlink r:id="rId8">
        <w:r w:rsidRPr="002F526B">
          <w:rPr>
            <w:rStyle w:val="Collegamentoipertestuale"/>
            <w:rFonts w:ascii="Georgia Pro" w:hAnsi="Georgia Pro"/>
            <w:sz w:val="18"/>
            <w:szCs w:val="18"/>
            <w:lang w:val="it-IT"/>
          </w:rPr>
          <w:t>www.gpdp.it</w:t>
        </w:r>
      </w:hyperlink>
      <w:r w:rsidRPr="002F526B">
        <w:rPr>
          <w:rFonts w:ascii="Georgia Pro" w:hAnsi="Georgia Pro"/>
          <w:sz w:val="18"/>
          <w:szCs w:val="18"/>
          <w:lang w:val="it-IT"/>
        </w:rPr>
        <w:t>)</w:t>
      </w:r>
      <w:r w:rsidRPr="002F526B">
        <w:rPr>
          <w:rFonts w:ascii="Georgia Pro" w:hAnsi="Georgia Pro"/>
          <w:sz w:val="18"/>
          <w:szCs w:val="18"/>
          <w:lang w:val="it-IT"/>
        </w:rPr>
        <w:t>.</w:t>
      </w:r>
    </w:p>
    <w:p w14:paraId="1B3104C2" w14:textId="77777777" w:rsidR="0075151B" w:rsidRPr="002F526B" w:rsidRDefault="003B47C6" w:rsidP="00FB3F7A">
      <w:pPr>
        <w:pStyle w:val="Titolo4"/>
        <w:spacing w:before="0"/>
        <w:jc w:val="both"/>
        <w:rPr>
          <w:rFonts w:ascii="Georgia Pro" w:hAnsi="Georgia Pro"/>
          <w:sz w:val="18"/>
          <w:szCs w:val="18"/>
          <w:lang w:val="it-IT"/>
        </w:rPr>
      </w:pPr>
      <w:r w:rsidRPr="002F526B">
        <w:rPr>
          <w:rFonts w:ascii="Georgia Pro" w:hAnsi="Georgia Pro"/>
          <w:sz w:val="18"/>
          <w:szCs w:val="18"/>
          <w:lang w:val="it-IT"/>
        </w:rPr>
        <w:t>10. Natura del Conferimento dei Dati</w:t>
      </w:r>
    </w:p>
    <w:p w14:paraId="42903502" w14:textId="77777777" w:rsidR="0075151B" w:rsidRDefault="003B47C6" w:rsidP="00FB3F7A">
      <w:pPr>
        <w:jc w:val="both"/>
        <w:rPr>
          <w:rFonts w:ascii="Georgia Pro" w:hAnsi="Georgia Pro"/>
          <w:sz w:val="18"/>
          <w:szCs w:val="18"/>
          <w:lang w:val="it-IT"/>
        </w:rPr>
      </w:pPr>
      <w:r w:rsidRPr="002F526B">
        <w:rPr>
          <w:rFonts w:ascii="Georgia Pro" w:hAnsi="Georgia Pro"/>
          <w:sz w:val="18"/>
          <w:szCs w:val="18"/>
          <w:lang w:val="it-IT"/>
        </w:rPr>
        <w:t xml:space="preserve">Il conferimento dei dati è </w:t>
      </w:r>
      <w:r w:rsidRPr="002F526B">
        <w:rPr>
          <w:rFonts w:ascii="Georgia Pro" w:hAnsi="Georgia Pro"/>
          <w:b/>
          <w:sz w:val="18"/>
          <w:szCs w:val="18"/>
          <w:lang w:val="it-IT"/>
        </w:rPr>
        <w:t>volontario</w:t>
      </w:r>
      <w:r w:rsidRPr="002F526B">
        <w:rPr>
          <w:rFonts w:ascii="Georgia Pro" w:hAnsi="Georgia Pro"/>
          <w:sz w:val="18"/>
          <w:szCs w:val="18"/>
          <w:lang w:val="it-IT"/>
        </w:rPr>
        <w:t>. Tuttavia, la mancata comunicazione di elementi sufficienti a circostanziare i fatti segnalati potrebbe rendere impossibile o eccessivamente difficoltoso per il Titolare dare seguito alla segnalazione. È possibile effettuare segnalazioni in forma anonima, ma ciò potrebbe precludere la possibilità di richiedere integrazioni e di fornire un riscontro sull'esito del procedimento.</w:t>
      </w:r>
    </w:p>
    <w:p w14:paraId="0484CF3C" w14:textId="760EEC83" w:rsidR="003B47C6" w:rsidRPr="002F526B" w:rsidRDefault="003B47C6" w:rsidP="003B47C6">
      <w:pPr>
        <w:jc w:val="right"/>
        <w:rPr>
          <w:rFonts w:ascii="Georgia Pro" w:hAnsi="Georgia Pro"/>
          <w:sz w:val="18"/>
          <w:szCs w:val="18"/>
          <w:lang w:val="it-IT"/>
        </w:rPr>
      </w:pPr>
      <w:r w:rsidRPr="002F526B">
        <w:rPr>
          <w:rFonts w:ascii="Georgia Pro" w:hAnsi="Georgia Pro"/>
          <w:b/>
          <w:sz w:val="18"/>
          <w:szCs w:val="18"/>
          <w:lang w:val="it-IT"/>
        </w:rPr>
        <w:t>Avv. Federico Allavelli</w:t>
      </w:r>
    </w:p>
    <w:sectPr w:rsidR="003B47C6" w:rsidRPr="002F526B" w:rsidSect="00FB3F7A">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66E2" w14:textId="77777777" w:rsidR="003B47C6" w:rsidRDefault="003B47C6">
      <w:pPr>
        <w:spacing w:after="0" w:line="240" w:lineRule="auto"/>
      </w:pPr>
      <w:r>
        <w:separator/>
      </w:r>
    </w:p>
  </w:endnote>
  <w:endnote w:type="continuationSeparator" w:id="0">
    <w:p w14:paraId="6585D838" w14:textId="77777777" w:rsidR="003B47C6" w:rsidRDefault="003B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eorgia Pro">
    <w:panose1 w:val="020405020504050203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77307706"/>
      <w:docPartObj>
        <w:docPartGallery w:val="Page Numbers (Bottom of Page)"/>
        <w:docPartUnique/>
      </w:docPartObj>
    </w:sdtPr>
    <w:sdtContent>
      <w:p w14:paraId="44468AD8" w14:textId="51599646" w:rsidR="00CA2964" w:rsidRPr="00CA2964" w:rsidRDefault="00CA2964" w:rsidP="00CA2964">
        <w:pPr>
          <w:pStyle w:val="Pidipagina"/>
          <w:jc w:val="center"/>
          <w:rPr>
            <w:rFonts w:ascii="Times New Roman" w:hAnsi="Times New Roman" w:cs="Times New Roman"/>
            <w:sz w:val="18"/>
            <w:szCs w:val="18"/>
          </w:rPr>
        </w:pPr>
        <w:r w:rsidRPr="00CA2964">
          <w:rPr>
            <w:rFonts w:ascii="Times New Roman" w:hAnsi="Times New Roman" w:cs="Times New Roman"/>
            <w:sz w:val="18"/>
            <w:szCs w:val="18"/>
          </w:rPr>
          <w:fldChar w:fldCharType="begin"/>
        </w:r>
        <w:r w:rsidRPr="00CA2964">
          <w:rPr>
            <w:rFonts w:ascii="Times New Roman" w:hAnsi="Times New Roman" w:cs="Times New Roman"/>
            <w:sz w:val="18"/>
            <w:szCs w:val="18"/>
          </w:rPr>
          <w:instrText>PAGE   \* MERGEFORMAT</w:instrText>
        </w:r>
        <w:r w:rsidRPr="00CA2964">
          <w:rPr>
            <w:rFonts w:ascii="Times New Roman" w:hAnsi="Times New Roman" w:cs="Times New Roman"/>
            <w:sz w:val="18"/>
            <w:szCs w:val="18"/>
          </w:rPr>
          <w:fldChar w:fldCharType="separate"/>
        </w:r>
        <w:r w:rsidRPr="00CA2964">
          <w:rPr>
            <w:rFonts w:ascii="Times New Roman" w:hAnsi="Times New Roman" w:cs="Times New Roman"/>
            <w:sz w:val="18"/>
            <w:szCs w:val="18"/>
            <w:lang w:val="it-IT"/>
          </w:rPr>
          <w:t>2</w:t>
        </w:r>
        <w:r w:rsidRPr="00CA2964">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E4AC" w14:textId="77777777" w:rsidR="003B47C6" w:rsidRDefault="003B47C6">
      <w:pPr>
        <w:spacing w:after="0" w:line="240" w:lineRule="auto"/>
      </w:pPr>
      <w:r>
        <w:separator/>
      </w:r>
    </w:p>
  </w:footnote>
  <w:footnote w:type="continuationSeparator" w:id="0">
    <w:p w14:paraId="626D448C" w14:textId="77777777" w:rsidR="003B47C6" w:rsidRDefault="003B4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B6B"/>
    <w:multiLevelType w:val="multilevel"/>
    <w:tmpl w:val="5784E2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6756914"/>
    <w:multiLevelType w:val="multilevel"/>
    <w:tmpl w:val="F2949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
      <w:lvlJc w:val="left"/>
    </w:lvl>
  </w:abstractNum>
  <w:abstractNum w:abstractNumId="2" w15:restartNumberingAfterBreak="0">
    <w:nsid w:val="1A1D0745"/>
    <w:multiLevelType w:val="multilevel"/>
    <w:tmpl w:val="454241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3C2D4BCA"/>
    <w:multiLevelType w:val="multilevel"/>
    <w:tmpl w:val="79202DF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42B61572"/>
    <w:multiLevelType w:val="multilevel"/>
    <w:tmpl w:val="D3C49D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44ED0D4E"/>
    <w:multiLevelType w:val="multilevel"/>
    <w:tmpl w:val="2D2431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493835B4"/>
    <w:multiLevelType w:val="multilevel"/>
    <w:tmpl w:val="0E485A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766387732">
    <w:abstractNumId w:val="0"/>
  </w:num>
  <w:num w:numId="2" w16cid:durableId="2006206685">
    <w:abstractNumId w:val="2"/>
  </w:num>
  <w:num w:numId="3" w16cid:durableId="857355961">
    <w:abstractNumId w:val="3"/>
  </w:num>
  <w:num w:numId="4" w16cid:durableId="1070931282">
    <w:abstractNumId w:val="6"/>
  </w:num>
  <w:num w:numId="5" w16cid:durableId="558395733">
    <w:abstractNumId w:val="1"/>
  </w:num>
  <w:num w:numId="6" w16cid:durableId="1816333000">
    <w:abstractNumId w:val="5"/>
  </w:num>
  <w:num w:numId="7" w16cid:durableId="805247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1B"/>
    <w:rsid w:val="00205437"/>
    <w:rsid w:val="002F526B"/>
    <w:rsid w:val="003B47C6"/>
    <w:rsid w:val="006C2C1D"/>
    <w:rsid w:val="0075151B"/>
    <w:rsid w:val="00CA2964"/>
    <w:rsid w:val="00F87C9C"/>
    <w:rsid w:val="00FB3325"/>
    <w:rsid w:val="00FB3F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77CE"/>
  <w15:docId w15:val="{58AF1858-F5C1-46E3-AFDE-6DB2A627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Theme="minorHAnsi" w:cstheme="minorBidi"/>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keepNext/>
      <w:keepLines/>
      <w:spacing w:before="480"/>
      <w:outlineLvl w:val="0"/>
    </w:pPr>
    <w:rPr>
      <w:b/>
      <w:sz w:val="48"/>
      <w:szCs w:val="48"/>
    </w:rPr>
  </w:style>
  <w:style w:type="paragraph" w:styleId="Titolo2">
    <w:name w:val="heading 2"/>
    <w:uiPriority w:val="9"/>
    <w:unhideWhenUsed/>
    <w:qFormat/>
    <w:pPr>
      <w:keepNext/>
      <w:keepLines/>
      <w:spacing w:before="360" w:after="80"/>
      <w:outlineLvl w:val="1"/>
    </w:pPr>
    <w:rPr>
      <w:b/>
      <w:sz w:val="36"/>
      <w:szCs w:val="36"/>
    </w:rPr>
  </w:style>
  <w:style w:type="paragraph" w:styleId="Titolo3">
    <w:name w:val="heading 3"/>
    <w:uiPriority w:val="9"/>
    <w:unhideWhenUsed/>
    <w:qFormat/>
    <w:pPr>
      <w:keepNext/>
      <w:keepLines/>
      <w:spacing w:before="280" w:after="80"/>
      <w:outlineLvl w:val="2"/>
    </w:pPr>
    <w:rPr>
      <w:b/>
      <w:sz w:val="28"/>
      <w:szCs w:val="28"/>
    </w:rPr>
  </w:style>
  <w:style w:type="paragraph" w:styleId="Titolo4">
    <w:name w:val="heading 4"/>
    <w:uiPriority w:val="9"/>
    <w:unhideWhenUsed/>
    <w:qFormat/>
    <w:pPr>
      <w:keepNext/>
      <w:keepLines/>
      <w:spacing w:before="240" w:after="40"/>
      <w:outlineLvl w:val="3"/>
    </w:pPr>
    <w:rPr>
      <w:b/>
      <w:sz w:val="24"/>
      <w:szCs w:val="24"/>
    </w:rPr>
  </w:style>
  <w:style w:type="paragraph" w:styleId="Titolo5">
    <w:name w:val="heading 5"/>
    <w:uiPriority w:val="9"/>
    <w:semiHidden/>
    <w:unhideWhenUsed/>
    <w:qFormat/>
    <w:pPr>
      <w:keepNext/>
      <w:keepLines/>
      <w:spacing w:before="220" w:after="40"/>
      <w:outlineLvl w:val="4"/>
    </w:pPr>
    <w:rPr>
      <w:b/>
    </w:rPr>
  </w:style>
  <w:style w:type="paragraph" w:styleId="Titolo6">
    <w:name w:val="heading 6"/>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Intestazione">
    <w:name w:val="header"/>
    <w:basedOn w:val="Normale"/>
    <w:link w:val="IntestazioneCarattere"/>
    <w:uiPriority w:val="99"/>
    <w:unhideWhenUsed/>
    <w:rsid w:val="00F87C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7C9C"/>
  </w:style>
  <w:style w:type="paragraph" w:styleId="Pidipagina">
    <w:name w:val="footer"/>
    <w:basedOn w:val="Normale"/>
    <w:link w:val="PidipaginaCarattere"/>
    <w:uiPriority w:val="99"/>
    <w:unhideWhenUsed/>
    <w:rsid w:val="00F87C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pdp.i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info@allavellilegal.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Montserrat"/>
        <a:ea typeface="Montserrat"/>
        <a:cs typeface=""/>
      </a:majorFont>
      <a:minorFont>
        <a:latin typeface="Montserrat"/>
        <a:ea typeface="Montserra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1523193851F44BEAD1508325F171A" ma:contentTypeVersion="16" ma:contentTypeDescription="Create a new document." ma:contentTypeScope="" ma:versionID="460842dfd1c6ea05130e3b998a3ff501">
  <xsd:schema xmlns:xsd="http://www.w3.org/2001/XMLSchema" xmlns:xs="http://www.w3.org/2001/XMLSchema" xmlns:p="http://schemas.microsoft.com/office/2006/metadata/properties" xmlns:ns2="4e5ae257-d1ff-4dc8-bb38-87349d1b44e4" xmlns:ns3="8b334f02-f8c7-40ff-9e12-8b6a61f470b5" targetNamespace="http://schemas.microsoft.com/office/2006/metadata/properties" ma:root="true" ma:fieldsID="89e39aa6fd27f3a822612b8d7b14210d" ns2:_="" ns3:_="">
    <xsd:import namespace="4e5ae257-d1ff-4dc8-bb38-87349d1b44e4"/>
    <xsd:import namespace="8b334f02-f8c7-40ff-9e12-8b6a61f470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ae257-d1ff-4dc8-bb38-87349d1b4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b1fef5-4146-4f6b-8de0-a393def87d4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34f02-f8c7-40ff-9e12-8b6a61f470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bcf8d32-d91d-4d41-a779-c6a05c428f54}" ma:internalName="TaxCatchAll" ma:showField="CatchAllData" ma:web="8b334f02-f8c7-40ff-9e12-8b6a61f47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5ae257-d1ff-4dc8-bb38-87349d1b44e4">
      <Terms xmlns="http://schemas.microsoft.com/office/infopath/2007/PartnerControls"/>
    </lcf76f155ced4ddcb4097134ff3c332f>
    <TaxCatchAll xmlns="8b334f02-f8c7-40ff-9e12-8b6a61f470b5" xsi:nil="true"/>
  </documentManagement>
</p:properties>
</file>

<file path=customXml/itemProps1.xml><?xml version="1.0" encoding="utf-8"?>
<ds:datastoreItem xmlns:ds="http://schemas.openxmlformats.org/officeDocument/2006/customXml" ds:itemID="{F9232D27-64B9-4117-B24D-56D052DD80C3}"/>
</file>

<file path=customXml/itemProps2.xml><?xml version="1.0" encoding="utf-8"?>
<ds:datastoreItem xmlns:ds="http://schemas.openxmlformats.org/officeDocument/2006/customXml" ds:itemID="{D47DEE60-7736-4122-BADC-0AC4E32AB953}"/>
</file>

<file path=customXml/itemProps3.xml><?xml version="1.0" encoding="utf-8"?>
<ds:datastoreItem xmlns:ds="http://schemas.openxmlformats.org/officeDocument/2006/customXml" ds:itemID="{EED5B6AC-66A1-44F7-B92D-8DD4E78A1540}"/>
</file>

<file path=docProps/app.xml><?xml version="1.0" encoding="utf-8"?>
<Properties xmlns="http://schemas.openxmlformats.org/officeDocument/2006/extended-properties" xmlns:vt="http://schemas.openxmlformats.org/officeDocument/2006/docPropsVTypes">
  <Template>Normal.dotm</Template>
  <TotalTime>8</TotalTime>
  <Pages>2</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8b00a0b7ca99a7e6</dc:title>
  <dc:subject>8b00a0b7ca99a7e6</dc:subject>
  <dc:creator>federico.allavelli@allavellilegal.com</dc:creator>
  <cp:keywords/>
  <dc:description/>
  <cp:lastModifiedBy>Federico Allavelli</cp:lastModifiedBy>
  <cp:revision>8</cp:revision>
  <dcterms:created xsi:type="dcterms:W3CDTF">2026-01-02T13:09:00Z</dcterms:created>
  <dcterms:modified xsi:type="dcterms:W3CDTF">2026-01-02T13:15:00Z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0x0101008031523193851F44BEAD1508325F171A</vt:lpwstr>
  </property>
</Properties>
</file>